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F58" w:rsidRDefault="0011435A" w:rsidP="00BA2F58">
      <w:pPr>
        <w:pStyle w:val="normal0"/>
        <w:ind w:firstLine="720"/>
        <w:jc w:val="center"/>
      </w:pPr>
      <w:r>
        <w:rPr>
          <w:rFonts w:ascii="Comic Sans MS" w:eastAsia="Comic Sans MS" w:hAnsi="Comic Sans MS" w:cs="Comic Sans MS"/>
          <w:b/>
          <w:sz w:val="24"/>
        </w:rPr>
        <w:t>First Grade Online Resources and Subscriptions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6229350</wp:posOffset>
            </wp:positionH>
            <wp:positionV relativeFrom="paragraph">
              <wp:posOffset>57150</wp:posOffset>
            </wp:positionV>
            <wp:extent cx="1471613" cy="1458704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1458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4336" w:rsidRDefault="00294336" w:rsidP="00BA2F58">
      <w:pPr>
        <w:pStyle w:val="normal0"/>
        <w:ind w:firstLine="720"/>
        <w:jc w:val="center"/>
      </w:pPr>
    </w:p>
    <w:p w:rsidR="00294336" w:rsidRDefault="00BA2F58">
      <w:pPr>
        <w:pStyle w:val="normal0"/>
      </w:pPr>
      <w:r>
        <w:rPr>
          <w:rFonts w:ascii="Comic Sans MS" w:eastAsia="Comic Sans MS" w:hAnsi="Comic Sans MS" w:cs="Comic Sans MS"/>
          <w:sz w:val="24"/>
        </w:rPr>
        <w:t>Dear Parents</w:t>
      </w:r>
      <w:r w:rsidR="0011435A">
        <w:rPr>
          <w:rFonts w:ascii="Comic Sans MS" w:eastAsia="Comic Sans MS" w:hAnsi="Comic Sans MS" w:cs="Comic Sans MS"/>
          <w:sz w:val="24"/>
        </w:rPr>
        <w:t>,</w:t>
      </w:r>
    </w:p>
    <w:p w:rsidR="00294336" w:rsidRDefault="00294336">
      <w:pPr>
        <w:pStyle w:val="normal0"/>
      </w:pPr>
    </w:p>
    <w:p w:rsidR="00BA2F58" w:rsidRDefault="0011435A">
      <w:pPr>
        <w:pStyle w:val="normal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 great way to maintain a strong home-school connection is to u</w:t>
      </w:r>
      <w:r w:rsidR="00BA2F58">
        <w:rPr>
          <w:rFonts w:ascii="Comic Sans MS" w:eastAsia="Comic Sans MS" w:hAnsi="Comic Sans MS" w:cs="Comic Sans MS"/>
          <w:sz w:val="24"/>
        </w:rPr>
        <w:t>se</w:t>
      </w:r>
      <w:r>
        <w:rPr>
          <w:rFonts w:ascii="Comic Sans MS" w:eastAsia="Comic Sans MS" w:hAnsi="Comic Sans MS" w:cs="Comic Sans MS"/>
          <w:sz w:val="24"/>
        </w:rPr>
        <w:t xml:space="preserve"> the same resources </w:t>
      </w:r>
      <w:r w:rsidR="00BA2F58">
        <w:rPr>
          <w:rFonts w:ascii="Comic Sans MS" w:eastAsia="Comic Sans MS" w:hAnsi="Comic Sans MS" w:cs="Comic Sans MS"/>
          <w:sz w:val="24"/>
        </w:rPr>
        <w:t xml:space="preserve">         </w:t>
      </w:r>
    </w:p>
    <w:p w:rsidR="0011435A" w:rsidRDefault="0011435A">
      <w:pPr>
        <w:pStyle w:val="normal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at home that we are using at school.  We are fortunate to have many online </w:t>
      </w:r>
    </w:p>
    <w:p w:rsidR="00BA2F58" w:rsidRDefault="00BA2F58">
      <w:pPr>
        <w:pStyle w:val="normal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sites</w:t>
      </w:r>
      <w:r w:rsidR="0011435A">
        <w:rPr>
          <w:rFonts w:ascii="Comic Sans MS" w:eastAsia="Comic Sans MS" w:hAnsi="Comic Sans MS" w:cs="Comic Sans MS"/>
          <w:sz w:val="24"/>
        </w:rPr>
        <w:t xml:space="preserve"> available to us </w:t>
      </w:r>
      <w:r>
        <w:rPr>
          <w:rFonts w:ascii="Comic Sans MS" w:eastAsia="Comic Sans MS" w:hAnsi="Comic Sans MS" w:cs="Comic Sans MS"/>
          <w:sz w:val="24"/>
        </w:rPr>
        <w:t>at school</w:t>
      </w:r>
      <w:r w:rsidR="0011435A">
        <w:rPr>
          <w:rFonts w:ascii="Comic Sans MS" w:eastAsia="Comic Sans MS" w:hAnsi="Comic Sans MS" w:cs="Comic Sans MS"/>
          <w:sz w:val="24"/>
        </w:rPr>
        <w:t xml:space="preserve">.  </w:t>
      </w:r>
      <w:r>
        <w:rPr>
          <w:rFonts w:ascii="Comic Sans MS" w:eastAsia="Comic Sans MS" w:hAnsi="Comic Sans MS" w:cs="Comic Sans MS"/>
          <w:sz w:val="24"/>
        </w:rPr>
        <w:t xml:space="preserve">These same resources, listed below, may also be </w:t>
      </w:r>
    </w:p>
    <w:p w:rsidR="00294336" w:rsidRPr="00BA2F58" w:rsidRDefault="00BA2F58">
      <w:pPr>
        <w:pStyle w:val="normal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accessed at home by your children. </w:t>
      </w:r>
    </w:p>
    <w:p w:rsidR="00294336" w:rsidRDefault="00294336">
      <w:pPr>
        <w:pStyle w:val="normal0"/>
      </w:pPr>
    </w:p>
    <w:p w:rsidR="00294336" w:rsidRDefault="0011435A">
      <w:pPr>
        <w:pStyle w:val="normal0"/>
      </w:pPr>
      <w:r>
        <w:rPr>
          <w:rFonts w:ascii="Comic Sans MS" w:eastAsia="Comic Sans MS" w:hAnsi="Comic Sans MS" w:cs="Comic Sans MS"/>
          <w:sz w:val="24"/>
        </w:rPr>
        <w:t xml:space="preserve">Thank you, </w:t>
      </w:r>
    </w:p>
    <w:p w:rsidR="00294336" w:rsidRDefault="0011435A">
      <w:pPr>
        <w:pStyle w:val="normal0"/>
      </w:pPr>
      <w:r>
        <w:rPr>
          <w:rFonts w:ascii="Comic Sans MS" w:eastAsia="Comic Sans MS" w:hAnsi="Comic Sans MS" w:cs="Comic Sans MS"/>
          <w:sz w:val="24"/>
        </w:rPr>
        <w:t>First Grade Teachers</w:t>
      </w:r>
    </w:p>
    <w:p w:rsidR="00294336" w:rsidRDefault="00294336">
      <w:pPr>
        <w:pStyle w:val="normal0"/>
      </w:pPr>
    </w:p>
    <w:p w:rsidR="00294336" w:rsidRDefault="00294336">
      <w:pPr>
        <w:pStyle w:val="normal0"/>
      </w:pPr>
    </w:p>
    <w:tbl>
      <w:tblPr>
        <w:tblStyle w:val="a"/>
        <w:tblW w:w="138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40"/>
        <w:gridCol w:w="4860"/>
        <w:gridCol w:w="4140"/>
        <w:gridCol w:w="1800"/>
        <w:gridCol w:w="1620"/>
      </w:tblGrid>
      <w:tr w:rsidR="0011435A">
        <w:trPr>
          <w:trHeight w:val="540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b/>
                <w:sz w:val="28"/>
                <w:u w:val="single"/>
              </w:rPr>
              <w:t>Website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b/>
                <w:sz w:val="28"/>
                <w:u w:val="single"/>
              </w:rPr>
              <w:t>Web Address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b/>
                <w:sz w:val="28"/>
                <w:u w:val="single"/>
              </w:rPr>
              <w:t>Purpose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b/>
                <w:sz w:val="28"/>
                <w:u w:val="single"/>
              </w:rPr>
              <w:t xml:space="preserve">Username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b/>
                <w:sz w:val="28"/>
                <w:u w:val="single"/>
              </w:rPr>
              <w:t>Password</w:t>
            </w:r>
          </w:p>
        </w:tc>
      </w:tr>
      <w:tr w:rsidR="0011435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 w:rsidP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Raz-Kids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http://www.raz-kids.com/main/Login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hAnsi="Gurmukhi MN"/>
                <w:sz w:val="28"/>
              </w:rPr>
              <w:t xml:space="preserve">Read and listen to </w:t>
            </w:r>
            <w:r>
              <w:rPr>
                <w:rFonts w:ascii="Gurmukhi MN" w:hAnsi="Gurmukhi MN"/>
                <w:sz w:val="28"/>
              </w:rPr>
              <w:t xml:space="preserve">leveled </w:t>
            </w:r>
            <w:r w:rsidRPr="0011435A">
              <w:rPr>
                <w:rFonts w:ascii="Gurmukhi MN" w:hAnsi="Gurmukhi MN"/>
                <w:sz w:val="28"/>
              </w:rPr>
              <w:t>ebooks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6C2181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>
              <w:rPr>
                <w:rFonts w:ascii="Gurmukhi MN" w:hAnsi="Gurmukhi MN"/>
                <w:sz w:val="28"/>
              </w:rPr>
              <w:t>*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362FB8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>
              <w:rPr>
                <w:rFonts w:ascii="Gurmukhi MN" w:hAnsi="Gurmukhi MN"/>
                <w:sz w:val="28"/>
              </w:rPr>
              <w:t>*</w:t>
            </w:r>
          </w:p>
        </w:tc>
      </w:tr>
      <w:tr w:rsidR="0011435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 w:rsidP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Pebblego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eastAsia="Comic Sans MS" w:hAnsi="Gurmukhi MN" w:cs="Comic Sans MS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http://www.pebblego.com/login/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hAnsi="Gurmukhi MN"/>
                <w:sz w:val="28"/>
              </w:rPr>
              <w:t>Nonfiction ebooks and videos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hAnsi="Gurmukhi MN"/>
                <w:sz w:val="28"/>
              </w:rPr>
              <w:t>saddlerock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hAnsi="Gurmukhi MN"/>
                <w:sz w:val="28"/>
              </w:rPr>
              <w:t>greatneck</w:t>
            </w:r>
          </w:p>
        </w:tc>
      </w:tr>
      <w:tr w:rsidR="0011435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 w:rsidP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Brainpop Jr.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www.brainpopjr.com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Watch videos on a variety of topics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hAnsi="Gurmukhi MN"/>
                <w:sz w:val="28"/>
              </w:rPr>
              <w:t>saddlerock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hAnsi="Gurmukhi MN"/>
                <w:sz w:val="28"/>
              </w:rPr>
              <w:t>greatneck</w:t>
            </w:r>
          </w:p>
        </w:tc>
      </w:tr>
      <w:tr w:rsidR="0011435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 w:rsidP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IXL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www.ixl.com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Practice math skills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362FB8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>
              <w:rPr>
                <w:rFonts w:ascii="Gurmukhi MN" w:hAnsi="Gurmukhi MN"/>
                <w:sz w:val="28"/>
              </w:rPr>
              <w:t>*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362FB8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>
              <w:rPr>
                <w:rFonts w:ascii="Gurmukhi MN" w:hAnsi="Gurmukhi MN"/>
                <w:sz w:val="28"/>
              </w:rPr>
              <w:t>*</w:t>
            </w:r>
          </w:p>
        </w:tc>
      </w:tr>
      <w:tr w:rsidR="0011435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 w:rsidP="0011435A">
            <w:pPr>
              <w:pStyle w:val="normal0"/>
              <w:widowControl w:val="0"/>
              <w:spacing w:line="240" w:lineRule="auto"/>
              <w:jc w:val="center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Think Central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www-k6.thinkcentral.com/ePC/start.do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11435A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 w:rsidRPr="0011435A">
              <w:rPr>
                <w:rFonts w:ascii="Gurmukhi MN" w:eastAsia="Comic Sans MS" w:hAnsi="Gurmukhi MN" w:cs="Comic Sans MS"/>
                <w:sz w:val="28"/>
              </w:rPr>
              <w:t>Access our Math in Focus program at home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362FB8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>
              <w:rPr>
                <w:rFonts w:ascii="Gurmukhi MN" w:hAnsi="Gurmukhi MN"/>
                <w:sz w:val="28"/>
              </w:rPr>
              <w:t>*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Pr="0011435A" w:rsidRDefault="00362FB8">
            <w:pPr>
              <w:pStyle w:val="normal0"/>
              <w:widowControl w:val="0"/>
              <w:spacing w:line="240" w:lineRule="auto"/>
              <w:rPr>
                <w:rFonts w:ascii="Gurmukhi MN" w:hAnsi="Gurmukhi MN"/>
                <w:sz w:val="28"/>
              </w:rPr>
            </w:pPr>
            <w:r>
              <w:rPr>
                <w:rFonts w:ascii="Gurmukhi MN" w:hAnsi="Gurmukhi MN"/>
                <w:sz w:val="28"/>
              </w:rPr>
              <w:t>*</w:t>
            </w:r>
          </w:p>
        </w:tc>
      </w:tr>
      <w:tr w:rsidR="0011435A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Default="00294336" w:rsidP="0011435A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Default="00294336">
            <w:pPr>
              <w:pStyle w:val="normal0"/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Default="0029433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Default="00294336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336" w:rsidRDefault="00294336">
            <w:pPr>
              <w:pStyle w:val="normal0"/>
              <w:widowControl w:val="0"/>
              <w:spacing w:line="240" w:lineRule="auto"/>
            </w:pPr>
          </w:p>
        </w:tc>
      </w:tr>
    </w:tbl>
    <w:p w:rsidR="00294336" w:rsidRPr="00522A37" w:rsidRDefault="00362FB8">
      <w:pPr>
        <w:pStyle w:val="normal0"/>
        <w:rPr>
          <w:rFonts w:ascii="Gurmukhi MN" w:hAnsi="Gurmukhi MN"/>
        </w:rPr>
      </w:pPr>
      <w:r w:rsidRPr="00522A37">
        <w:rPr>
          <w:rFonts w:ascii="Gurmukhi MN" w:hAnsi="Gurmukhi MN"/>
        </w:rPr>
        <w:t>* At the beginning of the year all the students received usernames and passwords for the following sites: Raz-Kids, IXL and Think Central.  If you misplaced your child’s information, please let your child’s teacher know.  Thank you!</w:t>
      </w:r>
    </w:p>
    <w:sectPr w:rsidR="00294336" w:rsidRPr="00522A37" w:rsidSect="00F77D9A">
      <w:pgSz w:w="15840" w:h="12240" w:orient="landscape"/>
      <w:pgMar w:top="1008" w:right="720" w:bottom="1008" w:left="720" w:gutter="0"/>
      <w:pgNumType w:start="1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urmukhi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/>
  <w:rsids>
    <w:rsidRoot w:val="00294336"/>
    <w:rsid w:val="0011435A"/>
    <w:rsid w:val="001C11CC"/>
    <w:rsid w:val="00294336"/>
    <w:rsid w:val="00362FB8"/>
    <w:rsid w:val="00522A37"/>
    <w:rsid w:val="006C2181"/>
    <w:rsid w:val="007A4266"/>
    <w:rsid w:val="009A1A9E"/>
    <w:rsid w:val="00BA2F58"/>
    <w:rsid w:val="00F77D9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CC"/>
  </w:style>
  <w:style w:type="paragraph" w:styleId="Heading1">
    <w:name w:val="heading 1"/>
    <w:basedOn w:val="normal0"/>
    <w:next w:val="normal0"/>
    <w:rsid w:val="0029433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9433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9433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9433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9433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9433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94336"/>
  </w:style>
  <w:style w:type="paragraph" w:styleId="Title">
    <w:name w:val="Title"/>
    <w:basedOn w:val="normal0"/>
    <w:next w:val="normal0"/>
    <w:rsid w:val="0029433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9433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943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894</Characters>
  <Application>Microsoft Macintosh Word</Application>
  <DocSecurity>0</DocSecurity>
  <Lines>7</Lines>
  <Paragraphs>1</Paragraphs>
  <ScaleCrop>false</ScaleCrop>
  <Company>GNPS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GNPS</cp:lastModifiedBy>
  <cp:revision>6</cp:revision>
  <cp:lastPrinted>2015-03-10T12:24:00Z</cp:lastPrinted>
  <dcterms:created xsi:type="dcterms:W3CDTF">2015-03-09T02:23:00Z</dcterms:created>
  <dcterms:modified xsi:type="dcterms:W3CDTF">2015-03-20T16:45:00Z</dcterms:modified>
</cp:coreProperties>
</file>